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61EF" w:rsidRDefault="007061EF" w:rsidP="00810184">
      <w:pPr>
        <w:jc w:val="center"/>
        <w:rPr>
          <w:rFonts w:ascii="Times New Roman" w:hAnsi="Times New Roman"/>
          <w:b/>
          <w:sz w:val="28"/>
          <w:szCs w:val="28"/>
          <w:lang w:val="uk-UA"/>
        </w:rPr>
      </w:pPr>
      <w:r>
        <w:rPr>
          <w:rFonts w:ascii="Times New Roman" w:hAnsi="Times New Roman"/>
          <w:b/>
          <w:sz w:val="28"/>
          <w:szCs w:val="28"/>
          <w:lang w:val="uk-UA"/>
        </w:rPr>
        <w:t xml:space="preserve">ПОЯСНЮВАЛЬНА ЗАПИСКА  </w:t>
      </w:r>
    </w:p>
    <w:p w:rsidR="007061EF" w:rsidRDefault="007061EF" w:rsidP="00FF2ADC">
      <w:pPr>
        <w:spacing w:after="0"/>
        <w:jc w:val="center"/>
        <w:rPr>
          <w:rFonts w:ascii="Times New Roman" w:hAnsi="Times New Roman"/>
          <w:b/>
          <w:sz w:val="28"/>
          <w:szCs w:val="28"/>
          <w:lang w:val="uk-UA"/>
        </w:rPr>
      </w:pPr>
      <w:r>
        <w:rPr>
          <w:rFonts w:ascii="Times New Roman" w:hAnsi="Times New Roman"/>
          <w:b/>
          <w:sz w:val="28"/>
          <w:szCs w:val="28"/>
          <w:lang w:val="uk-UA"/>
        </w:rPr>
        <w:t>до проекту рішення Закарпатської обласної ради</w:t>
      </w:r>
    </w:p>
    <w:p w:rsidR="007061EF" w:rsidRPr="009C7BAA" w:rsidRDefault="007061EF" w:rsidP="00FF2ADC">
      <w:pPr>
        <w:spacing w:after="0"/>
        <w:jc w:val="center"/>
        <w:rPr>
          <w:rFonts w:ascii="Times New Roman" w:hAnsi="Times New Roman"/>
          <w:b/>
          <w:sz w:val="28"/>
          <w:szCs w:val="28"/>
          <w:lang w:val="uk-UA"/>
        </w:rPr>
      </w:pPr>
      <w:r w:rsidRPr="009C7BAA">
        <w:rPr>
          <w:rFonts w:ascii="Times New Roman" w:hAnsi="Times New Roman"/>
          <w:b/>
          <w:sz w:val="28"/>
          <w:szCs w:val="28"/>
          <w:lang w:val="uk-UA"/>
        </w:rPr>
        <w:t>"Про регіональну Програму боротьби з тероризмом, контрабандою, організованою злочинністю та корупцією на 2021 - 2023 роки"</w:t>
      </w:r>
    </w:p>
    <w:p w:rsidR="007061EF" w:rsidRDefault="007061EF" w:rsidP="00B06D17">
      <w:pPr>
        <w:rPr>
          <w:rFonts w:ascii="Times New Roman" w:hAnsi="Times New Roman"/>
          <w:sz w:val="28"/>
          <w:szCs w:val="28"/>
          <w:lang w:val="uk-UA"/>
        </w:rPr>
      </w:pPr>
    </w:p>
    <w:p w:rsidR="007061EF" w:rsidRPr="00B06D17" w:rsidRDefault="007061EF" w:rsidP="00FF2ADC">
      <w:pPr>
        <w:pStyle w:val="a3"/>
        <w:numPr>
          <w:ilvl w:val="0"/>
          <w:numId w:val="1"/>
        </w:numPr>
        <w:jc w:val="both"/>
        <w:rPr>
          <w:rFonts w:ascii="Times New Roman" w:hAnsi="Times New Roman"/>
          <w:b/>
          <w:sz w:val="28"/>
          <w:szCs w:val="28"/>
          <w:lang w:val="uk-UA"/>
        </w:rPr>
      </w:pPr>
      <w:r w:rsidRPr="00B06D17">
        <w:rPr>
          <w:rFonts w:ascii="Times New Roman" w:hAnsi="Times New Roman"/>
          <w:b/>
          <w:sz w:val="28"/>
          <w:szCs w:val="28"/>
          <w:lang w:val="uk-UA"/>
        </w:rPr>
        <w:t xml:space="preserve">Обґрунтування необхідності </w:t>
      </w:r>
      <w:r>
        <w:rPr>
          <w:rFonts w:ascii="Times New Roman" w:hAnsi="Times New Roman"/>
          <w:b/>
          <w:sz w:val="28"/>
          <w:szCs w:val="28"/>
          <w:lang w:val="uk-UA"/>
        </w:rPr>
        <w:t>прийняття</w:t>
      </w:r>
      <w:r w:rsidRPr="00B06D17">
        <w:rPr>
          <w:rFonts w:ascii="Times New Roman" w:hAnsi="Times New Roman"/>
          <w:b/>
          <w:sz w:val="28"/>
          <w:szCs w:val="28"/>
          <w:lang w:val="uk-UA"/>
        </w:rPr>
        <w:t xml:space="preserve"> р</w:t>
      </w:r>
      <w:r>
        <w:rPr>
          <w:rFonts w:ascii="Times New Roman" w:hAnsi="Times New Roman"/>
          <w:b/>
          <w:sz w:val="28"/>
          <w:szCs w:val="28"/>
          <w:lang w:val="uk-UA"/>
        </w:rPr>
        <w:t>ішення</w:t>
      </w:r>
    </w:p>
    <w:p w:rsidR="007061EF" w:rsidRPr="009C7BAA" w:rsidRDefault="007061EF" w:rsidP="000D1ADC">
      <w:pPr>
        <w:pStyle w:val="1"/>
        <w:shd w:val="clear" w:color="auto" w:fill="auto"/>
        <w:spacing w:before="0" w:after="0"/>
        <w:ind w:right="20" w:firstLine="851"/>
        <w:rPr>
          <w:rFonts w:ascii="Times New Roman" w:hAnsi="Times New Roman"/>
          <w:sz w:val="28"/>
          <w:szCs w:val="28"/>
          <w:lang w:val="uk-UA"/>
        </w:rPr>
      </w:pPr>
      <w:r w:rsidRPr="009C7BAA">
        <w:rPr>
          <w:rFonts w:ascii="Times New Roman" w:hAnsi="Times New Roman"/>
          <w:sz w:val="28"/>
          <w:szCs w:val="28"/>
          <w:lang w:val="uk-UA"/>
        </w:rPr>
        <w:t>У зв’язку з ускладненим внутріполітичним становищем, з метою створення ефективної системи запобігання виникнення умов, що сприяють розвитку вчинення злочинів, удосконалення методів боротьби з  тероризмом, контрабандою, організованою злочинною діяльністю та протидії к</w:t>
      </w:r>
      <w:r>
        <w:rPr>
          <w:rFonts w:ascii="Times New Roman" w:hAnsi="Times New Roman"/>
          <w:sz w:val="28"/>
          <w:szCs w:val="28"/>
          <w:lang w:val="uk-UA"/>
        </w:rPr>
        <w:t>орупції</w:t>
      </w:r>
      <w:r w:rsidRPr="009C7BAA">
        <w:rPr>
          <w:rFonts w:ascii="Times New Roman" w:hAnsi="Times New Roman"/>
          <w:sz w:val="28"/>
          <w:szCs w:val="28"/>
          <w:lang w:val="uk-UA"/>
        </w:rPr>
        <w:t>, удосконалення інформаційно-аналітичного та матеріально-технічного забезпечення є потреба у забезпеченні належних умов для підрозділів Управління СБ України  в Закарпатській області.</w:t>
      </w:r>
    </w:p>
    <w:p w:rsidR="007061EF" w:rsidRDefault="007061EF" w:rsidP="007768B1">
      <w:pPr>
        <w:spacing w:after="0"/>
        <w:ind w:left="-142" w:firstLine="505"/>
        <w:jc w:val="both"/>
        <w:rPr>
          <w:rFonts w:ascii="Times New Roman" w:hAnsi="Times New Roman"/>
          <w:sz w:val="28"/>
          <w:szCs w:val="28"/>
          <w:lang w:val="uk-UA"/>
        </w:rPr>
      </w:pPr>
    </w:p>
    <w:p w:rsidR="007061EF" w:rsidRPr="00B06D17" w:rsidRDefault="007061EF" w:rsidP="00B06D17">
      <w:pPr>
        <w:pStyle w:val="a3"/>
        <w:numPr>
          <w:ilvl w:val="0"/>
          <w:numId w:val="1"/>
        </w:numPr>
        <w:jc w:val="both"/>
        <w:rPr>
          <w:rFonts w:ascii="Times New Roman" w:hAnsi="Times New Roman"/>
          <w:b/>
          <w:sz w:val="28"/>
          <w:szCs w:val="28"/>
          <w:lang w:val="uk-UA"/>
        </w:rPr>
      </w:pPr>
      <w:r w:rsidRPr="00B06D17">
        <w:rPr>
          <w:rFonts w:ascii="Times New Roman" w:hAnsi="Times New Roman"/>
          <w:b/>
          <w:sz w:val="28"/>
          <w:szCs w:val="28"/>
          <w:lang w:val="uk-UA"/>
        </w:rPr>
        <w:t xml:space="preserve">Мета і шляхи її досягнення </w:t>
      </w:r>
    </w:p>
    <w:p w:rsidR="007061EF" w:rsidRPr="005C310A" w:rsidRDefault="007061EF" w:rsidP="005C310A">
      <w:pPr>
        <w:ind w:firstLine="567"/>
        <w:jc w:val="both"/>
        <w:rPr>
          <w:rStyle w:val="apple-converted-space"/>
          <w:rFonts w:ascii="Times New Roman" w:hAnsi="Times New Roman"/>
          <w:sz w:val="28"/>
          <w:szCs w:val="28"/>
          <w:lang w:val="uk-UA"/>
        </w:rPr>
      </w:pPr>
      <w:r w:rsidRPr="005C310A">
        <w:rPr>
          <w:rFonts w:ascii="Times New Roman" w:hAnsi="Times New Roman"/>
          <w:sz w:val="28"/>
          <w:szCs w:val="28"/>
          <w:lang w:val="uk-UA"/>
        </w:rPr>
        <w:t xml:space="preserve">Основною метою </w:t>
      </w:r>
      <w:r w:rsidRPr="005C310A">
        <w:rPr>
          <w:rStyle w:val="apple-converted-space"/>
          <w:rFonts w:ascii="Times New Roman" w:hAnsi="Times New Roman"/>
          <w:sz w:val="28"/>
          <w:szCs w:val="28"/>
          <w:lang w:val="uk-UA"/>
        </w:rPr>
        <w:t>Програми є посилення захисту держави, суспільства і громадян від проявів тероризму, виявлення та усунення причин і умов, які можуть призвести до вчинення терористичних актів на території області, ефективна координація діяльності в регіоні суб’єктів боротьби з тероризмом у запобіганні терористичним актам щодо державних діячів, критичних об’єктів життєзабезпечення населення, об’єктів підвищеної небезпеки, що загрожують життю і здоров’ю значної кількості людей, та їх припиненні.</w:t>
      </w:r>
      <w:r w:rsidRPr="005C310A">
        <w:rPr>
          <w:rFonts w:ascii="Times New Roman" w:hAnsi="Times New Roman"/>
          <w:sz w:val="28"/>
          <w:szCs w:val="28"/>
          <w:lang w:val="uk-UA"/>
        </w:rPr>
        <w:t xml:space="preserve"> Запобігання виникненню умов, що сприяють вчиненню злочинів, на основі положень Концепції сталого розвитку Закарпаття, удосконаленні методів боротьби з контрабандою, організованою злочинною діяльністю та корупцією, забезпеченні захисту конституційних прав та свобод людини на основі чітко визначених пріоритетів, створенні умов для проведення ефективної правової та виховної роботи серед населення, поступово нарощування зусиль у цій справі правоохоронних органів і місцевих органів виконавчої влади та громадськості, вдосконалення законодавства, організації засобів і методів запобігання  розвитку злочинів. Удосконалення матеріально-технічного забезпечення, а саме: придбання автомобільного транспорту спеціального призначення  та спеціальної техніки для оперативних підрозділів.  Досягненню цієї мети сприятимуть заходи, спрямовані на створення атмосфери суспільної нетерпимості до злочинів та ослаблення дії криміногенних факторів.  </w:t>
      </w:r>
    </w:p>
    <w:p w:rsidR="007061EF" w:rsidRPr="00B06D17" w:rsidRDefault="007061EF" w:rsidP="005C310A">
      <w:pPr>
        <w:spacing w:after="0"/>
        <w:ind w:left="-142" w:firstLine="568"/>
        <w:jc w:val="both"/>
        <w:rPr>
          <w:rFonts w:ascii="Times New Roman" w:hAnsi="Times New Roman"/>
          <w:sz w:val="28"/>
          <w:szCs w:val="28"/>
          <w:lang w:val="uk-UA"/>
        </w:rPr>
      </w:pPr>
      <w:r>
        <w:rPr>
          <w:rFonts w:ascii="Times New Roman" w:hAnsi="Times New Roman"/>
          <w:sz w:val="28"/>
          <w:szCs w:val="28"/>
          <w:lang w:val="uk-UA"/>
        </w:rPr>
        <w:t xml:space="preserve">Шляхи і засоби розв'язання проблем визначених у програмі реалізуються відповідно до Законів України </w:t>
      </w:r>
      <w:r w:rsidRPr="005C310A">
        <w:rPr>
          <w:rFonts w:ascii="Times New Roman" w:hAnsi="Times New Roman"/>
          <w:sz w:val="28"/>
          <w:szCs w:val="28"/>
          <w:lang w:val="uk-UA"/>
        </w:rPr>
        <w:t>"</w:t>
      </w:r>
      <w:r w:rsidRPr="005C310A">
        <w:rPr>
          <w:rFonts w:ascii="Times New Roman" w:hAnsi="Times New Roman"/>
          <w:bCs/>
          <w:sz w:val="28"/>
          <w:szCs w:val="28"/>
          <w:lang w:val="uk-UA"/>
        </w:rPr>
        <w:t>Про Службу безпеки України</w:t>
      </w:r>
      <w:r w:rsidRPr="005C310A">
        <w:rPr>
          <w:rFonts w:ascii="Times New Roman" w:hAnsi="Times New Roman"/>
          <w:sz w:val="28"/>
          <w:szCs w:val="28"/>
          <w:lang w:val="uk-UA"/>
        </w:rPr>
        <w:t>",</w:t>
      </w:r>
      <w:r>
        <w:rPr>
          <w:rFonts w:ascii="Times New Roman" w:hAnsi="Times New Roman"/>
          <w:sz w:val="28"/>
          <w:szCs w:val="28"/>
          <w:lang w:val="uk-UA"/>
        </w:rPr>
        <w:t xml:space="preserve"> "Про місцеві державні адміністрації" та Плану основних заходів визначених у додатку </w:t>
      </w:r>
      <w:r>
        <w:rPr>
          <w:rFonts w:ascii="Times New Roman" w:hAnsi="Times New Roman"/>
          <w:sz w:val="28"/>
          <w:szCs w:val="28"/>
          <w:lang w:val="uk-UA"/>
        </w:rPr>
        <w:br/>
        <w:t>№ 3 даної програми.</w:t>
      </w:r>
    </w:p>
    <w:p w:rsidR="007061EF" w:rsidRDefault="007061EF" w:rsidP="00E75D5C">
      <w:pPr>
        <w:spacing w:after="0"/>
        <w:ind w:left="-142" w:firstLine="502"/>
        <w:jc w:val="both"/>
        <w:rPr>
          <w:rFonts w:ascii="Times New Roman" w:hAnsi="Times New Roman"/>
          <w:sz w:val="28"/>
          <w:szCs w:val="28"/>
          <w:lang w:val="uk-UA"/>
        </w:rPr>
      </w:pPr>
    </w:p>
    <w:p w:rsidR="007061EF" w:rsidRDefault="007061EF" w:rsidP="00E75D5C">
      <w:pPr>
        <w:pStyle w:val="a3"/>
        <w:numPr>
          <w:ilvl w:val="0"/>
          <w:numId w:val="1"/>
        </w:numPr>
        <w:spacing w:after="0"/>
        <w:jc w:val="both"/>
        <w:rPr>
          <w:rFonts w:ascii="Times New Roman" w:hAnsi="Times New Roman"/>
          <w:b/>
          <w:sz w:val="28"/>
          <w:szCs w:val="28"/>
          <w:lang w:val="uk-UA"/>
        </w:rPr>
      </w:pPr>
      <w:r>
        <w:rPr>
          <w:rFonts w:ascii="Times New Roman" w:hAnsi="Times New Roman"/>
          <w:b/>
          <w:sz w:val="28"/>
          <w:szCs w:val="28"/>
          <w:lang w:val="uk-UA"/>
        </w:rPr>
        <w:lastRenderedPageBreak/>
        <w:t>Правові аспекти</w:t>
      </w:r>
    </w:p>
    <w:p w:rsidR="007061EF" w:rsidRDefault="007061EF" w:rsidP="00E75D5C">
      <w:pPr>
        <w:pStyle w:val="a3"/>
        <w:spacing w:after="0"/>
        <w:jc w:val="both"/>
        <w:rPr>
          <w:rFonts w:ascii="Times New Roman" w:hAnsi="Times New Roman"/>
          <w:b/>
          <w:sz w:val="28"/>
          <w:szCs w:val="28"/>
          <w:lang w:val="uk-UA"/>
        </w:rPr>
      </w:pPr>
    </w:p>
    <w:p w:rsidR="007061EF" w:rsidRDefault="007061EF" w:rsidP="000C6D3A">
      <w:pPr>
        <w:pStyle w:val="a3"/>
        <w:spacing w:after="0"/>
        <w:ind w:left="0" w:firstLine="720"/>
        <w:jc w:val="both"/>
        <w:rPr>
          <w:rFonts w:ascii="Times New Roman" w:hAnsi="Times New Roman"/>
          <w:sz w:val="28"/>
          <w:szCs w:val="28"/>
          <w:lang w:val="uk-UA"/>
        </w:rPr>
      </w:pPr>
      <w:r w:rsidRPr="004964EC">
        <w:rPr>
          <w:rFonts w:ascii="Times New Roman" w:hAnsi="Times New Roman"/>
          <w:sz w:val="28"/>
          <w:szCs w:val="28"/>
          <w:lang w:val="uk-UA"/>
        </w:rPr>
        <w:t xml:space="preserve">Статті </w:t>
      </w:r>
      <w:r>
        <w:rPr>
          <w:rFonts w:ascii="Times New Roman" w:hAnsi="Times New Roman"/>
          <w:sz w:val="28"/>
          <w:szCs w:val="28"/>
          <w:lang w:val="uk-UA"/>
        </w:rPr>
        <w:t>6, 17 і 39 Закону України "Про місцеві державні адміністрації", стаття, 91 Бюджетного кодексу України.</w:t>
      </w:r>
    </w:p>
    <w:p w:rsidR="007061EF" w:rsidRPr="004964EC" w:rsidRDefault="007061EF" w:rsidP="00E75D5C">
      <w:pPr>
        <w:pStyle w:val="a3"/>
        <w:spacing w:after="0"/>
        <w:ind w:left="0" w:firstLine="720"/>
        <w:jc w:val="both"/>
        <w:rPr>
          <w:rFonts w:ascii="Times New Roman" w:hAnsi="Times New Roman"/>
          <w:sz w:val="28"/>
          <w:szCs w:val="28"/>
          <w:lang w:val="uk-UA"/>
        </w:rPr>
      </w:pPr>
    </w:p>
    <w:p w:rsidR="007061EF" w:rsidRDefault="007061EF" w:rsidP="00E75D5C">
      <w:pPr>
        <w:pStyle w:val="a3"/>
        <w:numPr>
          <w:ilvl w:val="0"/>
          <w:numId w:val="1"/>
        </w:numPr>
        <w:spacing w:after="0"/>
        <w:jc w:val="both"/>
        <w:rPr>
          <w:rFonts w:ascii="Times New Roman" w:hAnsi="Times New Roman"/>
          <w:b/>
          <w:sz w:val="28"/>
          <w:szCs w:val="28"/>
          <w:lang w:val="uk-UA"/>
        </w:rPr>
      </w:pPr>
      <w:r>
        <w:rPr>
          <w:rFonts w:ascii="Times New Roman" w:hAnsi="Times New Roman"/>
          <w:sz w:val="28"/>
          <w:szCs w:val="28"/>
          <w:lang w:val="uk-UA"/>
        </w:rPr>
        <w:t xml:space="preserve"> </w:t>
      </w:r>
      <w:r>
        <w:rPr>
          <w:rFonts w:ascii="Times New Roman" w:hAnsi="Times New Roman"/>
          <w:b/>
          <w:sz w:val="28"/>
          <w:szCs w:val="28"/>
          <w:lang w:val="uk-UA"/>
        </w:rPr>
        <w:t>Фінансово-економічне обґрунтування</w:t>
      </w:r>
    </w:p>
    <w:p w:rsidR="007061EF" w:rsidRDefault="007061EF" w:rsidP="00E75D5C">
      <w:pPr>
        <w:pStyle w:val="a3"/>
        <w:spacing w:after="0"/>
        <w:jc w:val="both"/>
        <w:rPr>
          <w:rFonts w:ascii="Times New Roman" w:hAnsi="Times New Roman"/>
          <w:b/>
          <w:sz w:val="28"/>
          <w:szCs w:val="28"/>
          <w:lang w:val="uk-UA"/>
        </w:rPr>
      </w:pPr>
    </w:p>
    <w:p w:rsidR="007061EF" w:rsidRDefault="007061EF" w:rsidP="00FF2ADC">
      <w:pPr>
        <w:pStyle w:val="a3"/>
        <w:spacing w:after="0"/>
        <w:ind w:left="0" w:firstLine="720"/>
        <w:jc w:val="both"/>
        <w:rPr>
          <w:rFonts w:ascii="Times New Roman" w:hAnsi="Times New Roman"/>
          <w:sz w:val="28"/>
          <w:szCs w:val="28"/>
          <w:lang w:val="uk-UA"/>
        </w:rPr>
      </w:pPr>
      <w:r w:rsidRPr="004964EC">
        <w:rPr>
          <w:rFonts w:ascii="Times New Roman" w:hAnsi="Times New Roman"/>
          <w:sz w:val="28"/>
          <w:szCs w:val="28"/>
          <w:lang w:val="uk-UA"/>
        </w:rPr>
        <w:t>Ви</w:t>
      </w:r>
      <w:r>
        <w:rPr>
          <w:rFonts w:ascii="Times New Roman" w:hAnsi="Times New Roman"/>
          <w:sz w:val="28"/>
          <w:szCs w:val="28"/>
          <w:lang w:val="uk-UA"/>
        </w:rPr>
        <w:t>конання рішення потребує фінансування заходів Програми за рахунок коштів обласного бюджету.</w:t>
      </w:r>
    </w:p>
    <w:p w:rsidR="007061EF" w:rsidRPr="004964EC" w:rsidRDefault="007061EF" w:rsidP="00E75D5C">
      <w:pPr>
        <w:pStyle w:val="a3"/>
        <w:spacing w:after="0"/>
        <w:ind w:left="0" w:firstLine="720"/>
        <w:jc w:val="both"/>
        <w:rPr>
          <w:rFonts w:ascii="Times New Roman" w:hAnsi="Times New Roman"/>
          <w:sz w:val="28"/>
          <w:szCs w:val="28"/>
          <w:lang w:val="uk-UA"/>
        </w:rPr>
      </w:pPr>
    </w:p>
    <w:p w:rsidR="007061EF" w:rsidRDefault="007061EF" w:rsidP="00E75D5C">
      <w:pPr>
        <w:pStyle w:val="a3"/>
        <w:numPr>
          <w:ilvl w:val="0"/>
          <w:numId w:val="1"/>
        </w:numPr>
        <w:spacing w:after="0"/>
        <w:jc w:val="both"/>
        <w:rPr>
          <w:rFonts w:ascii="Times New Roman" w:hAnsi="Times New Roman"/>
          <w:b/>
          <w:sz w:val="28"/>
          <w:szCs w:val="28"/>
          <w:lang w:val="uk-UA"/>
        </w:rPr>
      </w:pPr>
      <w:r>
        <w:rPr>
          <w:rFonts w:ascii="Times New Roman" w:hAnsi="Times New Roman"/>
          <w:b/>
          <w:sz w:val="28"/>
          <w:szCs w:val="28"/>
          <w:lang w:val="uk-UA"/>
        </w:rPr>
        <w:t>Позиція заінтересованих органів</w:t>
      </w:r>
    </w:p>
    <w:p w:rsidR="007061EF" w:rsidRPr="004964EC" w:rsidRDefault="007061EF" w:rsidP="00FF2ADC">
      <w:pPr>
        <w:spacing w:after="0"/>
        <w:ind w:firstLine="360"/>
        <w:jc w:val="both"/>
        <w:rPr>
          <w:rFonts w:ascii="Times New Roman" w:hAnsi="Times New Roman"/>
          <w:sz w:val="28"/>
          <w:szCs w:val="28"/>
          <w:lang w:val="uk-UA"/>
        </w:rPr>
      </w:pPr>
      <w:r>
        <w:rPr>
          <w:rFonts w:ascii="Times New Roman" w:hAnsi="Times New Roman"/>
          <w:sz w:val="28"/>
          <w:szCs w:val="28"/>
          <w:lang w:val="uk-UA"/>
        </w:rPr>
        <w:t xml:space="preserve">     Проект рішення не потребує погодження заінтересованих органів.</w:t>
      </w:r>
    </w:p>
    <w:p w:rsidR="007061EF" w:rsidRDefault="007061EF" w:rsidP="00E75D5C">
      <w:pPr>
        <w:pStyle w:val="a3"/>
        <w:spacing w:after="0"/>
        <w:jc w:val="both"/>
        <w:rPr>
          <w:rFonts w:ascii="Times New Roman" w:hAnsi="Times New Roman"/>
          <w:b/>
          <w:sz w:val="28"/>
          <w:szCs w:val="28"/>
          <w:lang w:val="uk-UA"/>
        </w:rPr>
      </w:pPr>
    </w:p>
    <w:p w:rsidR="007061EF" w:rsidRDefault="007061EF" w:rsidP="00E75D5C">
      <w:pPr>
        <w:pStyle w:val="a3"/>
        <w:numPr>
          <w:ilvl w:val="0"/>
          <w:numId w:val="1"/>
        </w:numPr>
        <w:spacing w:after="0"/>
        <w:jc w:val="both"/>
        <w:rPr>
          <w:rFonts w:ascii="Times New Roman" w:hAnsi="Times New Roman"/>
          <w:b/>
          <w:sz w:val="28"/>
          <w:szCs w:val="28"/>
          <w:lang w:val="uk-UA"/>
        </w:rPr>
      </w:pPr>
      <w:r>
        <w:rPr>
          <w:rFonts w:ascii="Times New Roman" w:hAnsi="Times New Roman"/>
          <w:b/>
          <w:sz w:val="28"/>
          <w:szCs w:val="28"/>
          <w:lang w:val="uk-UA"/>
        </w:rPr>
        <w:t>Регіональний аспект</w:t>
      </w:r>
    </w:p>
    <w:p w:rsidR="007061EF" w:rsidRDefault="007061EF" w:rsidP="000D1ADC">
      <w:pPr>
        <w:pStyle w:val="a3"/>
        <w:ind w:left="0" w:firstLine="720"/>
        <w:jc w:val="both"/>
        <w:rPr>
          <w:rFonts w:ascii="Times New Roman" w:hAnsi="Times New Roman"/>
          <w:sz w:val="28"/>
          <w:szCs w:val="28"/>
          <w:lang w:val="uk-UA"/>
        </w:rPr>
      </w:pPr>
    </w:p>
    <w:p w:rsidR="007061EF" w:rsidRPr="000D1ADC" w:rsidRDefault="007061EF" w:rsidP="00FF2ADC">
      <w:pPr>
        <w:pStyle w:val="a3"/>
        <w:ind w:left="0" w:firstLine="720"/>
        <w:jc w:val="both"/>
        <w:rPr>
          <w:rFonts w:ascii="Times New Roman" w:hAnsi="Times New Roman"/>
          <w:sz w:val="28"/>
          <w:szCs w:val="28"/>
          <w:lang w:val="uk-UA"/>
        </w:rPr>
      </w:pPr>
      <w:r>
        <w:rPr>
          <w:rFonts w:ascii="Times New Roman" w:hAnsi="Times New Roman"/>
          <w:sz w:val="28"/>
          <w:szCs w:val="28"/>
          <w:lang w:val="uk-UA"/>
        </w:rPr>
        <w:t xml:space="preserve">Прийняття рішення забезпечить сприяння у налагодженні співпраці з місцевими органами самоврядування, </w:t>
      </w:r>
      <w:r w:rsidRPr="000D1ADC">
        <w:rPr>
          <w:rFonts w:ascii="Times New Roman" w:hAnsi="Times New Roman"/>
          <w:sz w:val="28"/>
          <w:szCs w:val="28"/>
          <w:lang w:val="uk-UA"/>
        </w:rPr>
        <w:t>створення ефективної системи запобігання виникнення умов, що сприяють розвитку вчинення злочинів, удосконалення методів боротьби з  тероризмом, контрабандою, організованою злочинною діяльністю та протидії к</w:t>
      </w:r>
      <w:r>
        <w:rPr>
          <w:rFonts w:ascii="Times New Roman" w:hAnsi="Times New Roman"/>
          <w:sz w:val="28"/>
          <w:szCs w:val="28"/>
          <w:lang w:val="uk-UA"/>
        </w:rPr>
        <w:t>орупції</w:t>
      </w:r>
      <w:r w:rsidRPr="000D1ADC">
        <w:rPr>
          <w:rFonts w:ascii="Times New Roman" w:hAnsi="Times New Roman"/>
          <w:sz w:val="28"/>
          <w:szCs w:val="28"/>
          <w:lang w:val="uk-UA"/>
        </w:rPr>
        <w:t>, удосконалення  інформаційно-аналітичного та матеріально-технічного забезпечення, забезпечити вжиття додаткових заходів направлених на боротьби з тероризмом, контрабандою, організованою злочинністю та корупцією.</w:t>
      </w:r>
    </w:p>
    <w:p w:rsidR="007061EF" w:rsidRDefault="007061EF" w:rsidP="00E75D5C">
      <w:pPr>
        <w:pStyle w:val="a3"/>
        <w:ind w:left="0" w:firstLine="720"/>
        <w:jc w:val="both"/>
        <w:rPr>
          <w:rFonts w:ascii="Times New Roman" w:hAnsi="Times New Roman"/>
          <w:sz w:val="28"/>
          <w:szCs w:val="28"/>
          <w:lang w:val="uk-UA"/>
        </w:rPr>
      </w:pPr>
    </w:p>
    <w:p w:rsidR="007061EF" w:rsidRDefault="007061EF" w:rsidP="000D1ADC">
      <w:pPr>
        <w:pStyle w:val="a3"/>
        <w:numPr>
          <w:ilvl w:val="0"/>
          <w:numId w:val="1"/>
        </w:numPr>
        <w:spacing w:after="0"/>
        <w:rPr>
          <w:rFonts w:ascii="Times New Roman" w:hAnsi="Times New Roman"/>
          <w:b/>
          <w:sz w:val="28"/>
          <w:szCs w:val="28"/>
          <w:lang w:val="uk-UA"/>
        </w:rPr>
      </w:pPr>
      <w:r>
        <w:rPr>
          <w:rFonts w:ascii="Times New Roman" w:hAnsi="Times New Roman"/>
          <w:b/>
          <w:sz w:val="28"/>
          <w:szCs w:val="28"/>
          <w:lang w:val="uk-UA"/>
        </w:rPr>
        <w:t>Громадське обговорення</w:t>
      </w:r>
    </w:p>
    <w:p w:rsidR="007061EF" w:rsidRDefault="007061EF" w:rsidP="007768B1">
      <w:pPr>
        <w:spacing w:after="0"/>
        <w:ind w:left="-142" w:firstLine="502"/>
        <w:jc w:val="both"/>
        <w:rPr>
          <w:rFonts w:ascii="Times New Roman" w:hAnsi="Times New Roman"/>
          <w:sz w:val="28"/>
          <w:szCs w:val="28"/>
          <w:lang w:val="uk-UA"/>
        </w:rPr>
      </w:pPr>
    </w:p>
    <w:p w:rsidR="007061EF" w:rsidRDefault="007061EF" w:rsidP="00FF2ADC">
      <w:pPr>
        <w:spacing w:after="0"/>
        <w:ind w:left="-142" w:firstLine="502"/>
        <w:jc w:val="both"/>
        <w:rPr>
          <w:rFonts w:ascii="Times New Roman" w:hAnsi="Times New Roman"/>
          <w:sz w:val="28"/>
          <w:szCs w:val="28"/>
          <w:lang w:val="uk-UA"/>
        </w:rPr>
      </w:pPr>
      <w:r>
        <w:rPr>
          <w:rFonts w:ascii="Times New Roman" w:hAnsi="Times New Roman"/>
          <w:sz w:val="28"/>
          <w:szCs w:val="28"/>
          <w:lang w:val="uk-UA"/>
        </w:rPr>
        <w:t xml:space="preserve">      Проект рішення не потребує проведення громадського обговорення.</w:t>
      </w:r>
    </w:p>
    <w:p w:rsidR="007061EF" w:rsidRDefault="007061EF" w:rsidP="007768B1">
      <w:pPr>
        <w:spacing w:after="0"/>
        <w:ind w:left="-142" w:firstLine="502"/>
        <w:jc w:val="both"/>
        <w:rPr>
          <w:rFonts w:ascii="Times New Roman" w:hAnsi="Times New Roman"/>
          <w:sz w:val="28"/>
          <w:szCs w:val="28"/>
          <w:lang w:val="uk-UA"/>
        </w:rPr>
      </w:pPr>
    </w:p>
    <w:p w:rsidR="007061EF" w:rsidRPr="005C310A" w:rsidRDefault="007061EF" w:rsidP="000D1ADC">
      <w:pPr>
        <w:ind w:firstLine="709"/>
        <w:rPr>
          <w:rFonts w:ascii="Times New Roman" w:hAnsi="Times New Roman"/>
          <w:b/>
          <w:sz w:val="28"/>
          <w:lang w:val="uk-UA"/>
        </w:rPr>
      </w:pPr>
      <w:r w:rsidRPr="005C310A">
        <w:rPr>
          <w:rFonts w:ascii="Times New Roman" w:hAnsi="Times New Roman"/>
          <w:b/>
          <w:sz w:val="28"/>
          <w:lang w:val="uk-UA"/>
        </w:rPr>
        <w:t>8. Прогноз результатів</w:t>
      </w:r>
    </w:p>
    <w:p w:rsidR="007061EF" w:rsidRPr="000D1ADC" w:rsidRDefault="007061EF" w:rsidP="00FF2ADC">
      <w:pPr>
        <w:tabs>
          <w:tab w:val="left" w:pos="1125"/>
        </w:tabs>
        <w:ind w:firstLine="709"/>
        <w:jc w:val="both"/>
        <w:rPr>
          <w:rFonts w:ascii="Times New Roman" w:hAnsi="Times New Roman"/>
          <w:sz w:val="28"/>
          <w:lang w:val="uk-UA"/>
        </w:rPr>
      </w:pPr>
      <w:r w:rsidRPr="000D1ADC">
        <w:rPr>
          <w:rFonts w:ascii="Times New Roman" w:hAnsi="Times New Roman"/>
          <w:sz w:val="28"/>
          <w:lang w:val="uk-UA"/>
        </w:rPr>
        <w:t xml:space="preserve">За результатами виконання </w:t>
      </w:r>
      <w:r>
        <w:rPr>
          <w:rFonts w:ascii="Times New Roman" w:hAnsi="Times New Roman"/>
          <w:sz w:val="28"/>
          <w:lang w:val="uk-UA"/>
        </w:rPr>
        <w:t>рішення</w:t>
      </w:r>
      <w:r w:rsidRPr="000D1ADC">
        <w:rPr>
          <w:rFonts w:ascii="Times New Roman" w:hAnsi="Times New Roman"/>
          <w:sz w:val="28"/>
          <w:lang w:val="uk-UA"/>
        </w:rPr>
        <w:t xml:space="preserve"> планується забезпечити </w:t>
      </w:r>
      <w:r w:rsidRPr="000D1ADC">
        <w:rPr>
          <w:rStyle w:val="apple-converted-space"/>
          <w:rFonts w:ascii="Times New Roman" w:hAnsi="Times New Roman"/>
          <w:sz w:val="28"/>
          <w:szCs w:val="28"/>
          <w:lang w:val="uk-UA"/>
        </w:rPr>
        <w:t>посилення захисту держави, суспільства і громадян від проявів тероризму</w:t>
      </w:r>
      <w:r w:rsidRPr="000D1ADC">
        <w:rPr>
          <w:rFonts w:ascii="Times New Roman" w:hAnsi="Times New Roman"/>
          <w:sz w:val="28"/>
          <w:szCs w:val="28"/>
          <w:lang w:val="uk-UA"/>
        </w:rPr>
        <w:t xml:space="preserve"> та створення ефективної системи запобігання виникнення умов, що сприяють розвитку вчинення злочинів, удосконалення методів боротьби з контрабандою, організованою злочинною діяльністю та протидії корупції</w:t>
      </w:r>
      <w:r w:rsidRPr="000D1ADC">
        <w:rPr>
          <w:rFonts w:ascii="Times New Roman" w:hAnsi="Times New Roman"/>
          <w:sz w:val="28"/>
          <w:lang w:val="uk-UA"/>
        </w:rPr>
        <w:t>.</w:t>
      </w:r>
    </w:p>
    <w:p w:rsidR="007061EF" w:rsidRDefault="007061EF" w:rsidP="005C310A">
      <w:pPr>
        <w:pStyle w:val="a3"/>
        <w:spacing w:after="0"/>
        <w:ind w:left="0"/>
        <w:jc w:val="both"/>
        <w:rPr>
          <w:lang w:val="uk-UA"/>
        </w:rPr>
      </w:pPr>
    </w:p>
    <w:p w:rsidR="003B13AB" w:rsidRDefault="003B13AB" w:rsidP="005C310A">
      <w:pPr>
        <w:pStyle w:val="a3"/>
        <w:spacing w:after="0"/>
        <w:ind w:left="0"/>
        <w:jc w:val="both"/>
        <w:rPr>
          <w:lang w:val="uk-UA"/>
        </w:rPr>
      </w:pPr>
    </w:p>
    <w:p w:rsidR="003B13AB" w:rsidRDefault="003B13AB" w:rsidP="003B13AB">
      <w:pPr>
        <w:pStyle w:val="a3"/>
        <w:spacing w:after="0"/>
        <w:ind w:left="0"/>
        <w:jc w:val="both"/>
        <w:rPr>
          <w:rFonts w:ascii="Times New Roman" w:hAnsi="Times New Roman"/>
          <w:sz w:val="28"/>
          <w:lang w:val="uk-UA"/>
        </w:rPr>
      </w:pPr>
      <w:r>
        <w:rPr>
          <w:rFonts w:ascii="Times New Roman" w:hAnsi="Times New Roman"/>
          <w:sz w:val="28"/>
          <w:lang w:val="uk-UA"/>
        </w:rPr>
        <w:t>Начальник Управління</w:t>
      </w:r>
    </w:p>
    <w:p w:rsidR="003B13AB" w:rsidRDefault="003B13AB" w:rsidP="003B13AB">
      <w:pPr>
        <w:pStyle w:val="a3"/>
        <w:spacing w:after="0"/>
        <w:ind w:left="0"/>
        <w:jc w:val="both"/>
        <w:rPr>
          <w:rFonts w:ascii="Times New Roman" w:hAnsi="Times New Roman"/>
          <w:sz w:val="28"/>
          <w:lang w:val="uk-UA"/>
        </w:rPr>
      </w:pPr>
      <w:r>
        <w:rPr>
          <w:rFonts w:ascii="Times New Roman" w:hAnsi="Times New Roman"/>
          <w:sz w:val="28"/>
          <w:lang w:val="uk-UA"/>
        </w:rPr>
        <w:t>Служби безпеки України</w:t>
      </w:r>
    </w:p>
    <w:p w:rsidR="003B13AB" w:rsidRDefault="003B13AB" w:rsidP="003B13AB">
      <w:pPr>
        <w:pStyle w:val="a3"/>
        <w:spacing w:after="0"/>
        <w:ind w:left="0"/>
        <w:jc w:val="both"/>
        <w:rPr>
          <w:lang w:val="uk-UA"/>
        </w:rPr>
      </w:pPr>
      <w:r>
        <w:rPr>
          <w:rFonts w:ascii="Times New Roman" w:hAnsi="Times New Roman"/>
          <w:sz w:val="28"/>
          <w:lang w:val="uk-UA"/>
        </w:rPr>
        <w:t xml:space="preserve">в Закарпатській області                                  </w:t>
      </w:r>
      <w:r>
        <w:rPr>
          <w:rFonts w:ascii="Times New Roman" w:hAnsi="Times New Roman"/>
          <w:sz w:val="28"/>
          <w:lang w:val="uk-UA"/>
        </w:rPr>
        <w:t xml:space="preserve">                    </w:t>
      </w:r>
      <w:bookmarkStart w:id="0" w:name="_GoBack"/>
      <w:bookmarkEnd w:id="0"/>
      <w:r>
        <w:rPr>
          <w:rFonts w:ascii="Times New Roman" w:hAnsi="Times New Roman"/>
          <w:sz w:val="28"/>
          <w:lang w:val="uk-UA"/>
        </w:rPr>
        <w:t xml:space="preserve">        Іван РУДНИЦЬКИЙ</w:t>
      </w:r>
    </w:p>
    <w:sectPr w:rsidR="003B13AB" w:rsidSect="00BD77BB">
      <w:pgSz w:w="11906" w:h="16838"/>
      <w:pgMar w:top="850" w:right="850"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altName w:val="Century Gothic"/>
    <w:panose1 w:val="020B0502040204020203"/>
    <w:charset w:val="CC"/>
    <w:family w:val="swiss"/>
    <w:pitch w:val="variable"/>
    <w:sig w:usb0="E10022FF" w:usb1="C000E47F" w:usb2="00000029" w:usb3="00000000" w:csb0="000001DF" w:csb1="00000000"/>
  </w:font>
  <w:font w:name="Verdana">
    <w:altName w:val="Arial"/>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2616B7"/>
    <w:multiLevelType w:val="hybridMultilevel"/>
    <w:tmpl w:val="23E803A6"/>
    <w:lvl w:ilvl="0" w:tplc="4E42C098">
      <w:start w:val="2"/>
      <w:numFmt w:val="bullet"/>
      <w:lvlText w:val="-"/>
      <w:lvlJc w:val="left"/>
      <w:pPr>
        <w:ind w:left="1069" w:hanging="360"/>
      </w:pPr>
      <w:rPr>
        <w:rFonts w:ascii="Times New Roman" w:eastAsia="Times New Roman" w:hAnsi="Times New Roman" w:hint="default"/>
      </w:rPr>
    </w:lvl>
    <w:lvl w:ilvl="1" w:tplc="04190003">
      <w:start w:val="1"/>
      <w:numFmt w:val="bullet"/>
      <w:lvlText w:val="o"/>
      <w:lvlJc w:val="left"/>
      <w:pPr>
        <w:ind w:left="1789" w:hanging="360"/>
      </w:pPr>
      <w:rPr>
        <w:rFonts w:ascii="Courier New" w:hAnsi="Courier New" w:hint="default"/>
      </w:rPr>
    </w:lvl>
    <w:lvl w:ilvl="2" w:tplc="04190005">
      <w:start w:val="1"/>
      <w:numFmt w:val="bullet"/>
      <w:lvlText w:val=""/>
      <w:lvlJc w:val="left"/>
      <w:pPr>
        <w:ind w:left="2509" w:hanging="360"/>
      </w:pPr>
      <w:rPr>
        <w:rFonts w:ascii="Wingdings" w:hAnsi="Wingdings" w:hint="default"/>
      </w:rPr>
    </w:lvl>
    <w:lvl w:ilvl="3" w:tplc="04190001">
      <w:start w:val="1"/>
      <w:numFmt w:val="bullet"/>
      <w:lvlText w:val=""/>
      <w:lvlJc w:val="left"/>
      <w:pPr>
        <w:ind w:left="3229" w:hanging="360"/>
      </w:pPr>
      <w:rPr>
        <w:rFonts w:ascii="Symbol" w:hAnsi="Symbol" w:hint="default"/>
      </w:rPr>
    </w:lvl>
    <w:lvl w:ilvl="4" w:tplc="04190003">
      <w:start w:val="1"/>
      <w:numFmt w:val="bullet"/>
      <w:lvlText w:val="o"/>
      <w:lvlJc w:val="left"/>
      <w:pPr>
        <w:ind w:left="3949" w:hanging="360"/>
      </w:pPr>
      <w:rPr>
        <w:rFonts w:ascii="Courier New" w:hAnsi="Courier New" w:hint="default"/>
      </w:rPr>
    </w:lvl>
    <w:lvl w:ilvl="5" w:tplc="04190005">
      <w:start w:val="1"/>
      <w:numFmt w:val="bullet"/>
      <w:lvlText w:val=""/>
      <w:lvlJc w:val="left"/>
      <w:pPr>
        <w:ind w:left="4669" w:hanging="360"/>
      </w:pPr>
      <w:rPr>
        <w:rFonts w:ascii="Wingdings" w:hAnsi="Wingdings" w:hint="default"/>
      </w:rPr>
    </w:lvl>
    <w:lvl w:ilvl="6" w:tplc="04190001">
      <w:start w:val="1"/>
      <w:numFmt w:val="bullet"/>
      <w:lvlText w:val=""/>
      <w:lvlJc w:val="left"/>
      <w:pPr>
        <w:ind w:left="5389" w:hanging="360"/>
      </w:pPr>
      <w:rPr>
        <w:rFonts w:ascii="Symbol" w:hAnsi="Symbol" w:hint="default"/>
      </w:rPr>
    </w:lvl>
    <w:lvl w:ilvl="7" w:tplc="04190003">
      <w:start w:val="1"/>
      <w:numFmt w:val="bullet"/>
      <w:lvlText w:val="o"/>
      <w:lvlJc w:val="left"/>
      <w:pPr>
        <w:ind w:left="6109" w:hanging="360"/>
      </w:pPr>
      <w:rPr>
        <w:rFonts w:ascii="Courier New" w:hAnsi="Courier New" w:hint="default"/>
      </w:rPr>
    </w:lvl>
    <w:lvl w:ilvl="8" w:tplc="04190005">
      <w:start w:val="1"/>
      <w:numFmt w:val="bullet"/>
      <w:lvlText w:val=""/>
      <w:lvlJc w:val="left"/>
      <w:pPr>
        <w:ind w:left="6829" w:hanging="360"/>
      </w:pPr>
      <w:rPr>
        <w:rFonts w:ascii="Wingdings" w:hAnsi="Wingdings" w:hint="default"/>
      </w:rPr>
    </w:lvl>
  </w:abstractNum>
  <w:abstractNum w:abstractNumId="1" w15:restartNumberingAfterBreak="0">
    <w:nsid w:val="0A5D4276"/>
    <w:multiLevelType w:val="hybridMultilevel"/>
    <w:tmpl w:val="83446E76"/>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 w15:restartNumberingAfterBreak="0">
    <w:nsid w:val="26DA3F54"/>
    <w:multiLevelType w:val="hybridMultilevel"/>
    <w:tmpl w:val="7360ABF2"/>
    <w:lvl w:ilvl="0" w:tplc="36FA9FFE">
      <w:start w:val="2"/>
      <w:numFmt w:val="bullet"/>
      <w:lvlText w:val="-"/>
      <w:lvlJc w:val="left"/>
      <w:pPr>
        <w:ind w:left="720" w:hanging="360"/>
      </w:pPr>
      <w:rPr>
        <w:rFonts w:ascii="Times New Roman" w:eastAsia="Times New Roman" w:hAnsi="Times New Roman"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defaultTabStop w:val="708"/>
  <w:hyphenationZone w:val="425"/>
  <w:doNotHyphenateCaps/>
  <w:characterSpacingControl w:val="doNotCompress"/>
  <w:doNotValidateAgainstSchema/>
  <w:doNotDemarcateInvalidXml/>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0184"/>
    <w:rsid w:val="00003453"/>
    <w:rsid w:val="00070675"/>
    <w:rsid w:val="000C6D3A"/>
    <w:rsid w:val="000D1ADC"/>
    <w:rsid w:val="00126A47"/>
    <w:rsid w:val="002404D5"/>
    <w:rsid w:val="002A6BC9"/>
    <w:rsid w:val="002B6BAD"/>
    <w:rsid w:val="003B13AB"/>
    <w:rsid w:val="003C1F33"/>
    <w:rsid w:val="004200DF"/>
    <w:rsid w:val="00422823"/>
    <w:rsid w:val="004964EC"/>
    <w:rsid w:val="00561C2F"/>
    <w:rsid w:val="005C310A"/>
    <w:rsid w:val="00696A25"/>
    <w:rsid w:val="006A1088"/>
    <w:rsid w:val="006A4F32"/>
    <w:rsid w:val="007061EF"/>
    <w:rsid w:val="00724021"/>
    <w:rsid w:val="007768B1"/>
    <w:rsid w:val="00810184"/>
    <w:rsid w:val="00871AA4"/>
    <w:rsid w:val="008B2764"/>
    <w:rsid w:val="008C66F7"/>
    <w:rsid w:val="00927117"/>
    <w:rsid w:val="00976252"/>
    <w:rsid w:val="009C7BAA"/>
    <w:rsid w:val="00A057DF"/>
    <w:rsid w:val="00AD6E0F"/>
    <w:rsid w:val="00B06D17"/>
    <w:rsid w:val="00B4428C"/>
    <w:rsid w:val="00BD77BB"/>
    <w:rsid w:val="00C8079E"/>
    <w:rsid w:val="00E75D5C"/>
    <w:rsid w:val="00E772B5"/>
    <w:rsid w:val="00F43556"/>
    <w:rsid w:val="00FF2ADC"/>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BE0AAA5"/>
  <w15:docId w15:val="{B5598B0A-34E4-4413-8D23-C0B259080D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2"/>
        <w:szCs w:val="22"/>
        <w:lang w:val="uk-UA" w:eastAsia="uk-UA"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D6E0F"/>
    <w:pPr>
      <w:spacing w:after="160" w:line="259" w:lineRule="auto"/>
    </w:pPr>
    <w:rPr>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B06D17"/>
    <w:pPr>
      <w:ind w:left="720"/>
    </w:pPr>
  </w:style>
  <w:style w:type="paragraph" w:styleId="a4">
    <w:name w:val="Balloon Text"/>
    <w:basedOn w:val="a"/>
    <w:link w:val="a5"/>
    <w:uiPriority w:val="99"/>
    <w:semiHidden/>
    <w:rsid w:val="006A1088"/>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6A1088"/>
    <w:rPr>
      <w:rFonts w:ascii="Segoe UI" w:hAnsi="Segoe UI" w:cs="Segoe UI"/>
      <w:sz w:val="18"/>
      <w:szCs w:val="18"/>
    </w:rPr>
  </w:style>
  <w:style w:type="paragraph" w:customStyle="1" w:styleId="a6">
    <w:name w:val="Знак Знак Знак Знак Знак Знак Знак"/>
    <w:basedOn w:val="a"/>
    <w:uiPriority w:val="99"/>
    <w:rsid w:val="009C7BAA"/>
    <w:pPr>
      <w:spacing w:after="0" w:line="240" w:lineRule="auto"/>
    </w:pPr>
    <w:rPr>
      <w:rFonts w:ascii="Verdana" w:hAnsi="Verdana" w:cs="Verdana"/>
      <w:sz w:val="20"/>
      <w:szCs w:val="20"/>
      <w:lang w:val="en-US"/>
    </w:rPr>
  </w:style>
  <w:style w:type="character" w:customStyle="1" w:styleId="Bodytext">
    <w:name w:val="Body text_"/>
    <w:link w:val="1"/>
    <w:uiPriority w:val="99"/>
    <w:rsid w:val="009C7BAA"/>
    <w:rPr>
      <w:sz w:val="26"/>
      <w:lang w:val="ru-RU" w:eastAsia="ru-RU"/>
    </w:rPr>
  </w:style>
  <w:style w:type="paragraph" w:customStyle="1" w:styleId="1">
    <w:name w:val="Основной текст1"/>
    <w:basedOn w:val="a"/>
    <w:link w:val="Bodytext"/>
    <w:uiPriority w:val="99"/>
    <w:rsid w:val="009C7BAA"/>
    <w:pPr>
      <w:widowControl w:val="0"/>
      <w:shd w:val="clear" w:color="auto" w:fill="FFFFFF"/>
      <w:spacing w:before="240" w:after="240" w:line="322" w:lineRule="exact"/>
      <w:ind w:firstLine="700"/>
      <w:jc w:val="both"/>
    </w:pPr>
    <w:rPr>
      <w:sz w:val="26"/>
      <w:szCs w:val="20"/>
      <w:lang w:eastAsia="ru-RU"/>
    </w:rPr>
  </w:style>
  <w:style w:type="character" w:customStyle="1" w:styleId="apple-converted-space">
    <w:name w:val="apple-converted-space"/>
    <w:basedOn w:val="a0"/>
    <w:uiPriority w:val="99"/>
    <w:rsid w:val="005C310A"/>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4941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582</Words>
  <Characters>3322</Characters>
  <Application>Microsoft Office Word</Application>
  <DocSecurity>0</DocSecurity>
  <Lines>27</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Кабаль С.Я.</cp:lastModifiedBy>
  <cp:revision>3</cp:revision>
  <cp:lastPrinted>2020-11-23T07:13:00Z</cp:lastPrinted>
  <dcterms:created xsi:type="dcterms:W3CDTF">2020-11-30T13:08:00Z</dcterms:created>
  <dcterms:modified xsi:type="dcterms:W3CDTF">2020-11-30T13:34:00Z</dcterms:modified>
</cp:coreProperties>
</file>